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F2060" w14:textId="4892245A" w:rsidR="000A6D3E" w:rsidRDefault="0064056F" w:rsidP="000A6D3E">
      <w:pPr>
        <w:tabs>
          <w:tab w:val="left" w:pos="5670"/>
        </w:tabs>
        <w:spacing w:after="0" w:line="276" w:lineRule="auto"/>
        <w:rPr>
          <w:rFonts w:ascii="Times New Roman" w:hAnsi="Times New Roman" w:cs="Times New Roman"/>
          <w:b/>
          <w:bCs/>
        </w:rPr>
      </w:pPr>
      <w:r>
        <w:rPr>
          <w:rFonts w:ascii="Times New Roman" w:hAnsi="Times New Roman" w:cs="Times New Roman"/>
          <w:b/>
          <w:bCs/>
        </w:rPr>
        <w:t xml:space="preserve">Nom </w:t>
      </w:r>
      <w:r w:rsidR="004154A0">
        <w:rPr>
          <w:rFonts w:ascii="Times New Roman" w:hAnsi="Times New Roman" w:cs="Times New Roman"/>
          <w:b/>
          <w:bCs/>
        </w:rPr>
        <w:t xml:space="preserve">du </w:t>
      </w:r>
      <w:r>
        <w:rPr>
          <w:rFonts w:ascii="Times New Roman" w:hAnsi="Times New Roman" w:cs="Times New Roman"/>
          <w:b/>
          <w:bCs/>
        </w:rPr>
        <w:t>sophrolog</w:t>
      </w:r>
      <w:r w:rsidR="001E2CEB">
        <w:rPr>
          <w:rFonts w:ascii="Times New Roman" w:hAnsi="Times New Roman" w:cs="Times New Roman"/>
          <w:b/>
          <w:bCs/>
        </w:rPr>
        <w:t>ue</w:t>
      </w:r>
      <w:r>
        <w:rPr>
          <w:rFonts w:ascii="Times New Roman" w:hAnsi="Times New Roman" w:cs="Times New Roman"/>
          <w:b/>
          <w:bCs/>
        </w:rPr>
        <w:t xml:space="preserve"> (adhérent SSP)</w:t>
      </w:r>
      <w:r w:rsidR="000A6D3E">
        <w:rPr>
          <w:rFonts w:ascii="Times New Roman" w:hAnsi="Times New Roman" w:cs="Times New Roman"/>
          <w:b/>
          <w:bCs/>
        </w:rPr>
        <w:tab/>
      </w:r>
    </w:p>
    <w:p w14:paraId="4CFE997D" w14:textId="7EB85687" w:rsidR="000A6D3E" w:rsidRDefault="000A6D3E" w:rsidP="000A6D3E">
      <w:pPr>
        <w:spacing w:after="0" w:line="276" w:lineRule="auto"/>
        <w:rPr>
          <w:rFonts w:ascii="Times New Roman" w:hAnsi="Times New Roman" w:cs="Times New Roman"/>
          <w:b/>
          <w:bCs/>
        </w:rPr>
      </w:pPr>
      <w:r>
        <w:rPr>
          <w:rFonts w:ascii="Times New Roman" w:hAnsi="Times New Roman" w:cs="Times New Roman"/>
          <w:b/>
          <w:bCs/>
        </w:rPr>
        <w:t>Sophrologue</w:t>
      </w:r>
    </w:p>
    <w:p w14:paraId="285586E7" w14:textId="749CAE07" w:rsidR="000A6D3E" w:rsidRDefault="009B6E88" w:rsidP="001C65E2">
      <w:pPr>
        <w:spacing w:after="0" w:line="276" w:lineRule="auto"/>
        <w:rPr>
          <w:rFonts w:ascii="Times New Roman" w:hAnsi="Times New Roman" w:cs="Times New Roman"/>
          <w:b/>
          <w:bCs/>
        </w:rPr>
      </w:pPr>
      <w:r>
        <w:rPr>
          <w:rFonts w:ascii="Times New Roman" w:hAnsi="Times New Roman" w:cs="Times New Roman"/>
          <w:b/>
          <w:bCs/>
        </w:rPr>
        <w:t xml:space="preserve">Membre du </w:t>
      </w:r>
      <w:r w:rsidR="000A6D3E">
        <w:rPr>
          <w:rFonts w:ascii="Times New Roman" w:hAnsi="Times New Roman" w:cs="Times New Roman"/>
          <w:b/>
          <w:bCs/>
        </w:rPr>
        <w:t>Syndicat des Sophrologues Professionnels (SSP</w:t>
      </w:r>
      <w:r>
        <w:rPr>
          <w:rFonts w:ascii="Times New Roman" w:hAnsi="Times New Roman" w:cs="Times New Roman"/>
          <w:b/>
          <w:bCs/>
        </w:rPr>
        <w:t>)</w:t>
      </w:r>
    </w:p>
    <w:p w14:paraId="27FD8B90" w14:textId="6C0F62D6" w:rsidR="000A6D3E" w:rsidRDefault="000A6D3E" w:rsidP="000A6D3E">
      <w:pPr>
        <w:spacing w:line="276" w:lineRule="auto"/>
        <w:rPr>
          <w:rFonts w:ascii="Times New Roman" w:hAnsi="Times New Roman" w:cs="Times New Roman"/>
        </w:rPr>
      </w:pPr>
      <w:r w:rsidRPr="000A6D3E">
        <w:rPr>
          <w:rFonts w:ascii="Times New Roman" w:hAnsi="Times New Roman" w:cs="Times New Roman"/>
        </w:rPr>
        <w:t>[Adresse]</w:t>
      </w:r>
      <w:r w:rsidRPr="000A6D3E">
        <w:rPr>
          <w:rFonts w:ascii="Times New Roman" w:hAnsi="Times New Roman" w:cs="Times New Roman"/>
        </w:rPr>
        <w:br/>
        <w:t>[Code Postal – Ville]</w:t>
      </w:r>
      <w:r w:rsidRPr="000A6D3E">
        <w:rPr>
          <w:rFonts w:ascii="Times New Roman" w:hAnsi="Times New Roman" w:cs="Times New Roman"/>
        </w:rPr>
        <w:br/>
        <w:t>[Email]</w:t>
      </w:r>
      <w:r w:rsidRPr="000A6D3E">
        <w:rPr>
          <w:rFonts w:ascii="Times New Roman" w:hAnsi="Times New Roman" w:cs="Times New Roman"/>
        </w:rPr>
        <w:br/>
      </w:r>
      <w:r w:rsidR="001C65E2">
        <w:rPr>
          <w:rFonts w:ascii="Times New Roman" w:hAnsi="Times New Roman" w:cs="Times New Roman"/>
        </w:rPr>
        <w:t>Tel :</w:t>
      </w:r>
    </w:p>
    <w:p w14:paraId="79D1A0DC" w14:textId="3F50FEF8" w:rsidR="00C705DD" w:rsidRPr="000A6D3E" w:rsidRDefault="00C705DD" w:rsidP="00C705DD">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A6D3E">
        <w:rPr>
          <w:rFonts w:ascii="Times New Roman" w:hAnsi="Times New Roman" w:cs="Times New Roman"/>
          <w:b/>
          <w:bCs/>
        </w:rPr>
        <w:t>À l’attention de [Nom du Député]</w:t>
      </w:r>
      <w:r w:rsidRPr="000A6D3E">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A6D3E">
        <w:rPr>
          <w:rFonts w:ascii="Times New Roman" w:hAnsi="Times New Roman" w:cs="Times New Roman"/>
        </w:rPr>
        <w:t>Député de [Nom de la circonscription]</w:t>
      </w:r>
      <w:r w:rsidRPr="000A6D3E">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A6D3E">
        <w:rPr>
          <w:rFonts w:ascii="Times New Roman" w:hAnsi="Times New Roman" w:cs="Times New Roman"/>
        </w:rPr>
        <w:t>Assemblée Nationale</w:t>
      </w:r>
      <w:r w:rsidRPr="000A6D3E">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A6D3E">
        <w:rPr>
          <w:rFonts w:ascii="Times New Roman" w:hAnsi="Times New Roman" w:cs="Times New Roman"/>
        </w:rPr>
        <w:t>126, rue de l'Université</w:t>
      </w:r>
      <w:r w:rsidRPr="000A6D3E">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A6D3E">
        <w:rPr>
          <w:rFonts w:ascii="Times New Roman" w:hAnsi="Times New Roman" w:cs="Times New Roman"/>
        </w:rPr>
        <w:t>75355 Paris 07 SP</w:t>
      </w:r>
    </w:p>
    <w:p w14:paraId="22C892CB" w14:textId="50C4A132" w:rsidR="000A6D3E" w:rsidRDefault="00C705DD" w:rsidP="000A6D3E">
      <w:pPr>
        <w:spacing w:line="276" w:lineRule="auto"/>
        <w:jc w:val="both"/>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Paris le</w:t>
      </w:r>
      <w:proofErr w:type="gramStart"/>
      <w:r>
        <w:rPr>
          <w:rFonts w:ascii="Times New Roman" w:hAnsi="Times New Roman" w:cs="Times New Roman"/>
          <w:b/>
          <w:bCs/>
        </w:rPr>
        <w:t> ….</w:t>
      </w:r>
      <w:proofErr w:type="gramEnd"/>
      <w:r>
        <w:rPr>
          <w:rFonts w:ascii="Times New Roman" w:hAnsi="Times New Roman" w:cs="Times New Roman"/>
          <w:b/>
          <w:bCs/>
        </w:rPr>
        <w:t>. Avril 2025</w:t>
      </w:r>
    </w:p>
    <w:p w14:paraId="5A104B94" w14:textId="2EFFA357" w:rsidR="000A6D3E" w:rsidRDefault="000A6D3E" w:rsidP="000A6D3E">
      <w:pPr>
        <w:spacing w:line="276" w:lineRule="auto"/>
        <w:jc w:val="both"/>
        <w:rPr>
          <w:rFonts w:ascii="Times New Roman" w:hAnsi="Times New Roman" w:cs="Times New Roman"/>
          <w:b/>
          <w:bCs/>
        </w:rPr>
      </w:pPr>
      <w:r w:rsidRPr="000A6D3E">
        <w:rPr>
          <w:rFonts w:ascii="Times New Roman" w:hAnsi="Times New Roman" w:cs="Times New Roman"/>
          <w:b/>
          <w:bCs/>
        </w:rPr>
        <w:t>Objet : Contestation de la réforme des seuils de TVA pour les micro-entrepreneurs</w:t>
      </w:r>
    </w:p>
    <w:p w14:paraId="202A0D8F" w14:textId="77777777" w:rsidR="00C705DD" w:rsidRPr="000A6D3E" w:rsidRDefault="00C705DD" w:rsidP="000A6D3E">
      <w:pPr>
        <w:spacing w:line="276" w:lineRule="auto"/>
        <w:jc w:val="both"/>
        <w:rPr>
          <w:rFonts w:ascii="Times New Roman" w:hAnsi="Times New Roman" w:cs="Times New Roman"/>
        </w:rPr>
      </w:pPr>
    </w:p>
    <w:p w14:paraId="3E303FF0" w14:textId="736BF913" w:rsidR="000A6D3E" w:rsidRPr="000A6D3E" w:rsidRDefault="000A6D3E" w:rsidP="000A6D3E">
      <w:pPr>
        <w:spacing w:line="276" w:lineRule="auto"/>
        <w:jc w:val="both"/>
        <w:rPr>
          <w:rFonts w:ascii="Times New Roman" w:hAnsi="Times New Roman" w:cs="Times New Roman"/>
        </w:rPr>
      </w:pPr>
      <w:r w:rsidRPr="000A6D3E">
        <w:rPr>
          <w:rFonts w:ascii="Times New Roman" w:hAnsi="Times New Roman" w:cs="Times New Roman"/>
        </w:rPr>
        <w:t>Madame</w:t>
      </w:r>
      <w:r w:rsidR="00C705DD">
        <w:rPr>
          <w:rFonts w:ascii="Times New Roman" w:hAnsi="Times New Roman" w:cs="Times New Roman"/>
        </w:rPr>
        <w:t>/Monsieur</w:t>
      </w:r>
      <w:r w:rsidRPr="000A6D3E">
        <w:rPr>
          <w:rFonts w:ascii="Times New Roman" w:hAnsi="Times New Roman" w:cs="Times New Roman"/>
        </w:rPr>
        <w:t xml:space="preserve"> </w:t>
      </w:r>
      <w:proofErr w:type="spellStart"/>
      <w:r w:rsidRPr="000A6D3E">
        <w:rPr>
          <w:rFonts w:ascii="Times New Roman" w:hAnsi="Times New Roman" w:cs="Times New Roman"/>
        </w:rPr>
        <w:t>l</w:t>
      </w:r>
      <w:r w:rsidR="00C705DD">
        <w:rPr>
          <w:rFonts w:ascii="Times New Roman" w:hAnsi="Times New Roman" w:cs="Times New Roman"/>
        </w:rPr>
        <w:t>a-e</w:t>
      </w:r>
      <w:proofErr w:type="spellEnd"/>
      <w:r w:rsidR="001C65E2">
        <w:rPr>
          <w:rFonts w:ascii="Times New Roman" w:hAnsi="Times New Roman" w:cs="Times New Roman"/>
        </w:rPr>
        <w:t xml:space="preserve"> </w:t>
      </w:r>
      <w:proofErr w:type="spellStart"/>
      <w:r w:rsidRPr="000A6D3E">
        <w:rPr>
          <w:rFonts w:ascii="Times New Roman" w:hAnsi="Times New Roman" w:cs="Times New Roman"/>
        </w:rPr>
        <w:t>Député</w:t>
      </w:r>
      <w:r w:rsidR="00C705DD">
        <w:rPr>
          <w:rFonts w:ascii="Times New Roman" w:hAnsi="Times New Roman" w:cs="Times New Roman"/>
        </w:rPr>
        <w:t>-e</w:t>
      </w:r>
      <w:proofErr w:type="spellEnd"/>
      <w:r w:rsidR="00C705DD">
        <w:rPr>
          <w:rFonts w:ascii="Times New Roman" w:hAnsi="Times New Roman" w:cs="Times New Roman"/>
        </w:rPr>
        <w:t>,</w:t>
      </w:r>
    </w:p>
    <w:p w14:paraId="5C11A57D" w14:textId="60328C89" w:rsidR="000A6D3E" w:rsidRPr="000A6D3E" w:rsidRDefault="000A6D3E" w:rsidP="000A6D3E">
      <w:pPr>
        <w:spacing w:line="276" w:lineRule="auto"/>
        <w:jc w:val="both"/>
        <w:rPr>
          <w:rFonts w:ascii="Times New Roman" w:hAnsi="Times New Roman" w:cs="Times New Roman"/>
        </w:rPr>
      </w:pPr>
      <w:r w:rsidRPr="000A6D3E">
        <w:rPr>
          <w:rFonts w:ascii="Times New Roman" w:hAnsi="Times New Roman" w:cs="Times New Roman"/>
        </w:rPr>
        <w:t>En tant qu</w:t>
      </w:r>
      <w:r w:rsidR="001C65E2">
        <w:rPr>
          <w:rFonts w:ascii="Times New Roman" w:hAnsi="Times New Roman" w:cs="Times New Roman"/>
        </w:rPr>
        <w:t>e membre adhérent</w:t>
      </w:r>
      <w:r w:rsidRPr="000A6D3E">
        <w:rPr>
          <w:rFonts w:ascii="Times New Roman" w:hAnsi="Times New Roman" w:cs="Times New Roman"/>
        </w:rPr>
        <w:t xml:space="preserve"> du Syndicat des Sophrologues Professionnels</w:t>
      </w:r>
      <w:r w:rsidR="00C705DD">
        <w:rPr>
          <w:rFonts w:ascii="Times New Roman" w:hAnsi="Times New Roman" w:cs="Times New Roman"/>
        </w:rPr>
        <w:t xml:space="preserve"> (SSP)</w:t>
      </w:r>
      <w:r w:rsidRPr="000A6D3E">
        <w:rPr>
          <w:rFonts w:ascii="Times New Roman" w:hAnsi="Times New Roman" w:cs="Times New Roman"/>
        </w:rPr>
        <w:t xml:space="preserve">, je me permets de vous interpeller sur les profondes inquiétudes que suscite la réforme des seuils de TVA prévue pour 2025-2026 et son impact direct sur les micro-entrepreneurs, notamment les sophrologues et les professionnels du </w:t>
      </w:r>
      <w:r w:rsidR="001E2CEB">
        <w:rPr>
          <w:rFonts w:ascii="Times New Roman" w:hAnsi="Times New Roman" w:cs="Times New Roman"/>
        </w:rPr>
        <w:t>mieux-être non réglementés.</w:t>
      </w:r>
    </w:p>
    <w:p w14:paraId="2C069B4E" w14:textId="77777777" w:rsidR="000A6D3E" w:rsidRPr="000A6D3E" w:rsidRDefault="000A6D3E" w:rsidP="000A6D3E">
      <w:pPr>
        <w:spacing w:line="276" w:lineRule="auto"/>
        <w:jc w:val="both"/>
        <w:rPr>
          <w:rFonts w:ascii="Times New Roman" w:hAnsi="Times New Roman" w:cs="Times New Roman"/>
        </w:rPr>
      </w:pPr>
      <w:r w:rsidRPr="000A6D3E">
        <w:rPr>
          <w:rFonts w:ascii="Times New Roman" w:hAnsi="Times New Roman" w:cs="Times New Roman"/>
        </w:rPr>
        <w:t>Cette réforme, en modifiant les seuils d’assujettissement à la TVA et en instaurant des conditions d’application complexes et évolutives, crée une insécurité économique et administrative pour les travailleurs indépendants. L'instabilité réglementaire, avec des modifications en cours d’année et une application différée, ajoute une contrainte supplémentaire à un secteur déjà fragilisé par l’inflation, la baisse du pouvoir d’achat et les difficultés d’accès à des dispositifs d’aide.</w:t>
      </w:r>
    </w:p>
    <w:p w14:paraId="1480D296" w14:textId="77777777" w:rsidR="000A6D3E" w:rsidRPr="000A6D3E" w:rsidRDefault="000A6D3E" w:rsidP="000A6D3E">
      <w:pPr>
        <w:spacing w:line="276" w:lineRule="auto"/>
        <w:jc w:val="both"/>
        <w:rPr>
          <w:rFonts w:ascii="Times New Roman" w:hAnsi="Times New Roman" w:cs="Times New Roman"/>
        </w:rPr>
      </w:pPr>
      <w:r w:rsidRPr="000A6D3E">
        <w:rPr>
          <w:rFonts w:ascii="Times New Roman" w:hAnsi="Times New Roman" w:cs="Times New Roman"/>
        </w:rPr>
        <w:t>L’introduction de seuils intermédiaires et l’obligation de collecter la TVA dès certains paliers de chiffre d’affaires posent plusieurs problèmes majeurs :</w:t>
      </w:r>
    </w:p>
    <w:p w14:paraId="02BAB835" w14:textId="77777777" w:rsidR="009B6E88" w:rsidRPr="009B6E88" w:rsidRDefault="000A6D3E" w:rsidP="009B6E88">
      <w:pPr>
        <w:numPr>
          <w:ilvl w:val="0"/>
          <w:numId w:val="1"/>
        </w:numPr>
        <w:spacing w:line="276" w:lineRule="auto"/>
        <w:jc w:val="both"/>
        <w:rPr>
          <w:rFonts w:ascii="Times New Roman" w:hAnsi="Times New Roman" w:cs="Times New Roman"/>
        </w:rPr>
      </w:pPr>
      <w:r w:rsidRPr="000A6D3E">
        <w:rPr>
          <w:rFonts w:ascii="Times New Roman" w:hAnsi="Times New Roman" w:cs="Times New Roman"/>
          <w:b/>
          <w:bCs/>
        </w:rPr>
        <w:t>Une complexification du régime des micro-entrepreneurs</w:t>
      </w:r>
    </w:p>
    <w:p w14:paraId="2D1B7067" w14:textId="2EAEFCF4" w:rsidR="000A6D3E" w:rsidRPr="000A6D3E" w:rsidRDefault="000A6D3E" w:rsidP="009B6E88">
      <w:pPr>
        <w:spacing w:line="276" w:lineRule="auto"/>
        <w:ind w:left="720"/>
        <w:jc w:val="both"/>
        <w:rPr>
          <w:rFonts w:ascii="Times New Roman" w:hAnsi="Times New Roman" w:cs="Times New Roman"/>
        </w:rPr>
      </w:pPr>
      <w:r w:rsidRPr="000A6D3E">
        <w:rPr>
          <w:rFonts w:ascii="Times New Roman" w:hAnsi="Times New Roman" w:cs="Times New Roman"/>
        </w:rPr>
        <w:t xml:space="preserve">Le régime de la micro-entreprise repose sur la simplicité fiscale et comptable, permettant à des milliers de professionnels, notamment dans les métiers de la santé et du </w:t>
      </w:r>
      <w:r w:rsidR="004154A0">
        <w:rPr>
          <w:rFonts w:ascii="Times New Roman" w:hAnsi="Times New Roman" w:cs="Times New Roman"/>
        </w:rPr>
        <w:t>mieux</w:t>
      </w:r>
      <w:r w:rsidRPr="000A6D3E">
        <w:rPr>
          <w:rFonts w:ascii="Times New Roman" w:hAnsi="Times New Roman" w:cs="Times New Roman"/>
        </w:rPr>
        <w:t>-être, d’exercer sans lourdeur administrative excessive. Cette réforme introduit une instabilité dans la gestion des seuils, entraînant une perte de lisibilité et un risque de mauvaise application pour de nombreux indépendants.</w:t>
      </w:r>
    </w:p>
    <w:p w14:paraId="4AFB6E75" w14:textId="77777777" w:rsidR="009B6E88" w:rsidRPr="009B6E88" w:rsidRDefault="000A6D3E" w:rsidP="009B6E88">
      <w:pPr>
        <w:numPr>
          <w:ilvl w:val="0"/>
          <w:numId w:val="1"/>
        </w:numPr>
        <w:spacing w:line="276" w:lineRule="auto"/>
        <w:jc w:val="both"/>
        <w:rPr>
          <w:rFonts w:ascii="Times New Roman" w:hAnsi="Times New Roman" w:cs="Times New Roman"/>
        </w:rPr>
      </w:pPr>
      <w:r w:rsidRPr="000A6D3E">
        <w:rPr>
          <w:rFonts w:ascii="Times New Roman" w:hAnsi="Times New Roman" w:cs="Times New Roman"/>
          <w:b/>
          <w:bCs/>
        </w:rPr>
        <w:t>Une augmentation des coûts pour les micro-entrepreneurs et leurs clients</w:t>
      </w:r>
    </w:p>
    <w:p w14:paraId="10B3E3D5" w14:textId="7EF676DD" w:rsidR="000A6D3E" w:rsidRDefault="000A6D3E" w:rsidP="009B6E88">
      <w:pPr>
        <w:spacing w:line="276" w:lineRule="auto"/>
        <w:ind w:left="720"/>
        <w:jc w:val="both"/>
        <w:rPr>
          <w:rFonts w:ascii="Times New Roman" w:hAnsi="Times New Roman" w:cs="Times New Roman"/>
        </w:rPr>
      </w:pPr>
      <w:r w:rsidRPr="000A6D3E">
        <w:rPr>
          <w:rFonts w:ascii="Times New Roman" w:hAnsi="Times New Roman" w:cs="Times New Roman"/>
        </w:rPr>
        <w:t xml:space="preserve">L’assujettissement forcé à la TVA pour un nombre accru de micro-entrepreneurs obligera ces derniers à augmenter leurs tarifs de 5,5 % ou 20 % selon leur domaine d’activité, impactant directement l’accessibilité de leurs services pour le grand public. Or, les métiers du </w:t>
      </w:r>
      <w:r w:rsidR="004154A0">
        <w:rPr>
          <w:rFonts w:ascii="Times New Roman" w:hAnsi="Times New Roman" w:cs="Times New Roman"/>
        </w:rPr>
        <w:t>mieux</w:t>
      </w:r>
      <w:r w:rsidRPr="000A6D3E">
        <w:rPr>
          <w:rFonts w:ascii="Times New Roman" w:hAnsi="Times New Roman" w:cs="Times New Roman"/>
        </w:rPr>
        <w:t>-être et de la prévention sont essentiels pour soulager les services de santé publique en jouant un rôle de prévention et d’accompagnement.</w:t>
      </w:r>
    </w:p>
    <w:p w14:paraId="503B02C8" w14:textId="02E68E4C" w:rsidR="00C705DD" w:rsidRDefault="00C705DD" w:rsidP="009B6E88">
      <w:pPr>
        <w:spacing w:line="276" w:lineRule="auto"/>
        <w:ind w:left="720"/>
        <w:jc w:val="both"/>
        <w:rPr>
          <w:rFonts w:ascii="Times New Roman" w:hAnsi="Times New Roman" w:cs="Times New Roman"/>
        </w:rPr>
      </w:pPr>
    </w:p>
    <w:p w14:paraId="61EDB2B4" w14:textId="76ED8CF7" w:rsidR="00C705DD" w:rsidRDefault="00C705DD" w:rsidP="009B6E88">
      <w:pPr>
        <w:spacing w:line="276" w:lineRule="auto"/>
        <w:ind w:left="720"/>
        <w:jc w:val="both"/>
        <w:rPr>
          <w:rFonts w:ascii="Times New Roman" w:hAnsi="Times New Roman" w:cs="Times New Roman"/>
        </w:rPr>
      </w:pPr>
    </w:p>
    <w:p w14:paraId="1245CDF4" w14:textId="1AFAC49D" w:rsidR="00C705DD" w:rsidRDefault="00C705DD" w:rsidP="009B6E88">
      <w:pPr>
        <w:spacing w:line="276" w:lineRule="auto"/>
        <w:ind w:left="720"/>
        <w:jc w:val="both"/>
        <w:rPr>
          <w:rFonts w:ascii="Times New Roman" w:hAnsi="Times New Roman" w:cs="Times New Roman"/>
        </w:rPr>
      </w:pPr>
    </w:p>
    <w:p w14:paraId="21556CA4" w14:textId="65358C7E" w:rsidR="00C705DD" w:rsidRDefault="00C705DD" w:rsidP="009B6E88">
      <w:pPr>
        <w:spacing w:line="276" w:lineRule="auto"/>
        <w:ind w:left="720"/>
        <w:jc w:val="both"/>
        <w:rPr>
          <w:rFonts w:ascii="Times New Roman" w:hAnsi="Times New Roman" w:cs="Times New Roman"/>
        </w:rPr>
      </w:pPr>
    </w:p>
    <w:p w14:paraId="525BB176" w14:textId="1FFD7F2E" w:rsidR="00C705DD" w:rsidRPr="000A6D3E" w:rsidRDefault="00C705DD" w:rsidP="009B6E88">
      <w:pPr>
        <w:spacing w:line="276" w:lineRule="auto"/>
        <w:ind w:left="720"/>
        <w:jc w:val="both"/>
        <w:rPr>
          <w:rFonts w:ascii="Times New Roman" w:hAnsi="Times New Roman" w:cs="Times New Roman"/>
        </w:rPr>
      </w:pPr>
    </w:p>
    <w:p w14:paraId="5719EFE8" w14:textId="77777777" w:rsidR="009B6E88" w:rsidRPr="009B6E88" w:rsidRDefault="000A6D3E" w:rsidP="009B6E88">
      <w:pPr>
        <w:numPr>
          <w:ilvl w:val="0"/>
          <w:numId w:val="1"/>
        </w:numPr>
        <w:spacing w:line="276" w:lineRule="auto"/>
        <w:jc w:val="both"/>
        <w:rPr>
          <w:rFonts w:ascii="Times New Roman" w:hAnsi="Times New Roman" w:cs="Times New Roman"/>
        </w:rPr>
      </w:pPr>
      <w:r w:rsidRPr="000A6D3E">
        <w:rPr>
          <w:rFonts w:ascii="Times New Roman" w:hAnsi="Times New Roman" w:cs="Times New Roman"/>
          <w:b/>
          <w:bCs/>
        </w:rPr>
        <w:t>Un frein au développement des micro-entreprises et une menace pour leur pérennité</w:t>
      </w:r>
    </w:p>
    <w:p w14:paraId="60380FA2" w14:textId="191587FA" w:rsidR="000A6D3E" w:rsidRPr="000A6D3E" w:rsidRDefault="000A6D3E" w:rsidP="009B6E88">
      <w:pPr>
        <w:spacing w:line="276" w:lineRule="auto"/>
        <w:ind w:left="720"/>
        <w:jc w:val="both"/>
        <w:rPr>
          <w:rFonts w:ascii="Times New Roman" w:hAnsi="Times New Roman" w:cs="Times New Roman"/>
        </w:rPr>
      </w:pPr>
      <w:r w:rsidRPr="000A6D3E">
        <w:rPr>
          <w:rFonts w:ascii="Times New Roman" w:hAnsi="Times New Roman" w:cs="Times New Roman"/>
        </w:rPr>
        <w:t>Nombre de micro-entrepreneurs, dont les sophrologues, ajustent leur activité en fonction de la demande et de leurs capacités. L’application anticipée de la TVA risque de décourager l’évolution naturelle de leur chiffre d’affaires, certains préférant rester sous les seuils d’imposition plutôt que de perdre en compétitivité face aux structures non assujetties à la TVA.</w:t>
      </w:r>
    </w:p>
    <w:p w14:paraId="61BCAEF6" w14:textId="77777777" w:rsidR="000A6D3E" w:rsidRPr="001C65E2" w:rsidRDefault="000A6D3E" w:rsidP="000A6D3E">
      <w:pPr>
        <w:spacing w:line="276" w:lineRule="auto"/>
        <w:jc w:val="both"/>
        <w:rPr>
          <w:rFonts w:ascii="Times New Roman" w:hAnsi="Times New Roman" w:cs="Times New Roman"/>
          <w:b/>
          <w:bCs/>
        </w:rPr>
      </w:pPr>
      <w:r w:rsidRPr="001C65E2">
        <w:rPr>
          <w:rFonts w:ascii="Times New Roman" w:hAnsi="Times New Roman" w:cs="Times New Roman"/>
          <w:b/>
          <w:bCs/>
        </w:rPr>
        <w:t>Dans ce contexte, nous demandons instamment que cette réforme soit réexaminée et que des mesures alternatives soient envisagées, notamment :</w:t>
      </w:r>
    </w:p>
    <w:p w14:paraId="1E910FE6" w14:textId="77777777" w:rsidR="000A6D3E" w:rsidRPr="000A6D3E" w:rsidRDefault="000A6D3E" w:rsidP="000A6D3E">
      <w:pPr>
        <w:numPr>
          <w:ilvl w:val="0"/>
          <w:numId w:val="2"/>
        </w:numPr>
        <w:spacing w:line="276" w:lineRule="auto"/>
        <w:jc w:val="both"/>
        <w:rPr>
          <w:rFonts w:ascii="Times New Roman" w:hAnsi="Times New Roman" w:cs="Times New Roman"/>
        </w:rPr>
      </w:pPr>
      <w:r w:rsidRPr="000A6D3E">
        <w:rPr>
          <w:rFonts w:ascii="Times New Roman" w:hAnsi="Times New Roman" w:cs="Times New Roman"/>
        </w:rPr>
        <w:t>La suppression des nouvelles modalités d’assujettissement intermédiaire en 2025 et 2026, afin de garantir une stabilité réglementaire aux micro-entrepreneurs.</w:t>
      </w:r>
    </w:p>
    <w:p w14:paraId="3E1BC00C" w14:textId="77777777" w:rsidR="000A6D3E" w:rsidRPr="000A6D3E" w:rsidRDefault="000A6D3E" w:rsidP="000A6D3E">
      <w:pPr>
        <w:numPr>
          <w:ilvl w:val="0"/>
          <w:numId w:val="2"/>
        </w:numPr>
        <w:spacing w:line="276" w:lineRule="auto"/>
        <w:jc w:val="both"/>
        <w:rPr>
          <w:rFonts w:ascii="Times New Roman" w:hAnsi="Times New Roman" w:cs="Times New Roman"/>
        </w:rPr>
      </w:pPr>
      <w:r w:rsidRPr="000A6D3E">
        <w:rPr>
          <w:rFonts w:ascii="Times New Roman" w:hAnsi="Times New Roman" w:cs="Times New Roman"/>
        </w:rPr>
        <w:t>Une revalorisation des seuils de TVA plus en phase avec les réalités économiques, permettant une transition naturelle et fluide des micro-entrepreneurs vers le régime réel.</w:t>
      </w:r>
    </w:p>
    <w:p w14:paraId="49A36FDD" w14:textId="77777777" w:rsidR="000A6D3E" w:rsidRDefault="000A6D3E" w:rsidP="000A6D3E">
      <w:pPr>
        <w:numPr>
          <w:ilvl w:val="0"/>
          <w:numId w:val="2"/>
        </w:numPr>
        <w:spacing w:line="276" w:lineRule="auto"/>
        <w:jc w:val="both"/>
        <w:rPr>
          <w:rFonts w:ascii="Times New Roman" w:hAnsi="Times New Roman" w:cs="Times New Roman"/>
        </w:rPr>
      </w:pPr>
      <w:r w:rsidRPr="000A6D3E">
        <w:rPr>
          <w:rFonts w:ascii="Times New Roman" w:hAnsi="Times New Roman" w:cs="Times New Roman"/>
        </w:rPr>
        <w:t>Une consultation plus large des représentants des indépendants avant toute réforme impactant leurs conditions d’exercice.</w:t>
      </w:r>
    </w:p>
    <w:p w14:paraId="15CE5070" w14:textId="77777777" w:rsidR="001C65E2" w:rsidRDefault="001E2CEB" w:rsidP="007E0522">
      <w:pPr>
        <w:numPr>
          <w:ilvl w:val="0"/>
          <w:numId w:val="2"/>
        </w:numPr>
        <w:spacing w:line="276" w:lineRule="auto"/>
        <w:jc w:val="both"/>
        <w:rPr>
          <w:rFonts w:ascii="Times New Roman" w:hAnsi="Times New Roman" w:cs="Times New Roman"/>
        </w:rPr>
      </w:pPr>
      <w:r w:rsidRPr="001C65E2">
        <w:rPr>
          <w:rFonts w:ascii="Times New Roman" w:hAnsi="Times New Roman" w:cs="Times New Roman"/>
        </w:rPr>
        <w:t xml:space="preserve">Que cette réforme soit suspendue tant qu'une consultation plus large des représentants des indépendants n'aura pas été menée. </w:t>
      </w:r>
    </w:p>
    <w:p w14:paraId="1E075385" w14:textId="339C7F59" w:rsidR="000A6D3E" w:rsidRPr="001C65E2" w:rsidRDefault="000A6D3E" w:rsidP="001C65E2">
      <w:pPr>
        <w:spacing w:line="276" w:lineRule="auto"/>
        <w:ind w:left="720"/>
        <w:jc w:val="both"/>
        <w:rPr>
          <w:rFonts w:ascii="Times New Roman" w:hAnsi="Times New Roman" w:cs="Times New Roman"/>
          <w:i/>
          <w:iCs/>
        </w:rPr>
      </w:pPr>
      <w:r w:rsidRPr="001C65E2">
        <w:rPr>
          <w:rFonts w:ascii="Times New Roman" w:hAnsi="Times New Roman" w:cs="Times New Roman"/>
          <w:i/>
          <w:iCs/>
        </w:rPr>
        <w:t xml:space="preserve">Nous espérons vivement que vous porterez cette question auprès de l’Assemblée Nationale afin que nos revendications soient entendues et que cette réforme, dans sa forme actuelle, soit </w:t>
      </w:r>
      <w:r w:rsidR="001E2CEB" w:rsidRPr="001C65E2">
        <w:rPr>
          <w:rFonts w:ascii="Times New Roman" w:hAnsi="Times New Roman" w:cs="Times New Roman"/>
          <w:i/>
          <w:iCs/>
        </w:rPr>
        <w:t xml:space="preserve">supprimée </w:t>
      </w:r>
      <w:r w:rsidRPr="001C65E2">
        <w:rPr>
          <w:rFonts w:ascii="Times New Roman" w:hAnsi="Times New Roman" w:cs="Times New Roman"/>
          <w:i/>
          <w:iCs/>
        </w:rPr>
        <w:t xml:space="preserve">pour ne pas fragiliser davantage un secteur qui contribue activement au </w:t>
      </w:r>
      <w:r w:rsidR="001E2CEB" w:rsidRPr="001C65E2">
        <w:rPr>
          <w:rFonts w:ascii="Times New Roman" w:hAnsi="Times New Roman" w:cs="Times New Roman"/>
          <w:i/>
          <w:iCs/>
        </w:rPr>
        <w:t>mieux</w:t>
      </w:r>
      <w:r w:rsidRPr="001C65E2">
        <w:rPr>
          <w:rFonts w:ascii="Times New Roman" w:hAnsi="Times New Roman" w:cs="Times New Roman"/>
          <w:i/>
          <w:iCs/>
        </w:rPr>
        <w:t>-être et à la santé</w:t>
      </w:r>
      <w:r w:rsidR="001E2CEB" w:rsidRPr="001C65E2">
        <w:rPr>
          <w:rFonts w:ascii="Times New Roman" w:hAnsi="Times New Roman" w:cs="Times New Roman"/>
          <w:i/>
          <w:iCs/>
        </w:rPr>
        <w:t xml:space="preserve"> d’un grand nombre de vos électeurs</w:t>
      </w:r>
      <w:r w:rsidRPr="001C65E2">
        <w:rPr>
          <w:rFonts w:ascii="Times New Roman" w:hAnsi="Times New Roman" w:cs="Times New Roman"/>
          <w:i/>
          <w:iCs/>
        </w:rPr>
        <w:t>.</w:t>
      </w:r>
    </w:p>
    <w:p w14:paraId="3BDB0BA0" w14:textId="77777777" w:rsidR="00C705DD" w:rsidRDefault="000A6D3E" w:rsidP="000A6D3E">
      <w:pPr>
        <w:spacing w:line="276" w:lineRule="auto"/>
        <w:jc w:val="both"/>
        <w:rPr>
          <w:rFonts w:ascii="Times New Roman" w:hAnsi="Times New Roman" w:cs="Times New Roman"/>
        </w:rPr>
      </w:pPr>
      <w:r w:rsidRPr="000A6D3E">
        <w:rPr>
          <w:rFonts w:ascii="Times New Roman" w:hAnsi="Times New Roman" w:cs="Times New Roman"/>
        </w:rPr>
        <w:t xml:space="preserve">Dans l’attente de votre retour et d’un dialogue constructif, </w:t>
      </w:r>
    </w:p>
    <w:p w14:paraId="1A1BCDD1" w14:textId="50EBA47C" w:rsidR="000A6D3E" w:rsidRPr="000A6D3E" w:rsidRDefault="00C705DD" w:rsidP="000A6D3E">
      <w:pPr>
        <w:spacing w:line="276" w:lineRule="auto"/>
        <w:jc w:val="both"/>
        <w:rPr>
          <w:rFonts w:ascii="Times New Roman" w:hAnsi="Times New Roman" w:cs="Times New Roman"/>
        </w:rPr>
      </w:pPr>
      <w:r>
        <w:rPr>
          <w:rFonts w:ascii="Times New Roman" w:hAnsi="Times New Roman" w:cs="Times New Roman"/>
        </w:rPr>
        <w:t xml:space="preserve">Je vous prie de croire, </w:t>
      </w:r>
      <w:bookmarkStart w:id="0" w:name="_GoBack"/>
      <w:bookmarkEnd w:id="0"/>
      <w:r w:rsidR="000A6D3E" w:rsidRPr="000A6D3E">
        <w:rPr>
          <w:rFonts w:ascii="Times New Roman" w:hAnsi="Times New Roman" w:cs="Times New Roman"/>
        </w:rPr>
        <w:t>Madame</w:t>
      </w:r>
      <w:r>
        <w:rPr>
          <w:rFonts w:ascii="Times New Roman" w:hAnsi="Times New Roman" w:cs="Times New Roman"/>
        </w:rPr>
        <w:t>, Monsieur</w:t>
      </w:r>
      <w:r w:rsidR="000A6D3E" w:rsidRPr="000A6D3E">
        <w:rPr>
          <w:rFonts w:ascii="Times New Roman" w:hAnsi="Times New Roman" w:cs="Times New Roman"/>
        </w:rPr>
        <w:t xml:space="preserve"> </w:t>
      </w:r>
      <w:proofErr w:type="spellStart"/>
      <w:r w:rsidR="000A6D3E" w:rsidRPr="000A6D3E">
        <w:rPr>
          <w:rFonts w:ascii="Times New Roman" w:hAnsi="Times New Roman" w:cs="Times New Roman"/>
        </w:rPr>
        <w:t>l</w:t>
      </w:r>
      <w:r>
        <w:rPr>
          <w:rFonts w:ascii="Times New Roman" w:hAnsi="Times New Roman" w:cs="Times New Roman"/>
        </w:rPr>
        <w:t>a-</w:t>
      </w:r>
      <w:r w:rsidR="000A6D3E" w:rsidRPr="000A6D3E">
        <w:rPr>
          <w:rFonts w:ascii="Times New Roman" w:hAnsi="Times New Roman" w:cs="Times New Roman"/>
        </w:rPr>
        <w:t>e</w:t>
      </w:r>
      <w:proofErr w:type="spellEnd"/>
      <w:r w:rsidR="000A6D3E" w:rsidRPr="000A6D3E">
        <w:rPr>
          <w:rFonts w:ascii="Times New Roman" w:hAnsi="Times New Roman" w:cs="Times New Roman"/>
        </w:rPr>
        <w:t xml:space="preserve"> </w:t>
      </w:r>
      <w:proofErr w:type="spellStart"/>
      <w:r w:rsidR="000A6D3E" w:rsidRPr="000A6D3E">
        <w:rPr>
          <w:rFonts w:ascii="Times New Roman" w:hAnsi="Times New Roman" w:cs="Times New Roman"/>
        </w:rPr>
        <w:t>Député</w:t>
      </w:r>
      <w:r>
        <w:rPr>
          <w:rFonts w:ascii="Times New Roman" w:hAnsi="Times New Roman" w:cs="Times New Roman"/>
        </w:rPr>
        <w:t>-e</w:t>
      </w:r>
      <w:proofErr w:type="spellEnd"/>
      <w:r w:rsidR="000A6D3E" w:rsidRPr="000A6D3E">
        <w:rPr>
          <w:rFonts w:ascii="Times New Roman" w:hAnsi="Times New Roman" w:cs="Times New Roman"/>
        </w:rPr>
        <w:t>, l’expression de nos salutations distinguées.</w:t>
      </w:r>
    </w:p>
    <w:p w14:paraId="0C22EFCA" w14:textId="10068FD9" w:rsidR="000A6D3E" w:rsidRPr="0064056F" w:rsidRDefault="0064056F" w:rsidP="000A6D3E">
      <w:pPr>
        <w:spacing w:after="0" w:line="276" w:lineRule="auto"/>
        <w:rPr>
          <w:rFonts w:ascii="Times New Roman" w:hAnsi="Times New Roman" w:cs="Times New Roman"/>
          <w:b/>
          <w:bCs/>
          <w:color w:val="0070C0"/>
        </w:rPr>
      </w:pPr>
      <w:r w:rsidRPr="0064056F">
        <w:rPr>
          <w:rFonts w:ascii="Times New Roman" w:hAnsi="Times New Roman" w:cs="Times New Roman"/>
          <w:b/>
          <w:bCs/>
          <w:color w:val="0070C0"/>
        </w:rPr>
        <w:t>Nom du sophrologue – adhérent SSP</w:t>
      </w:r>
    </w:p>
    <w:p w14:paraId="0E836366" w14:textId="46E97F9E" w:rsidR="000A6D3E" w:rsidRDefault="000A6D3E" w:rsidP="000A6D3E">
      <w:pPr>
        <w:spacing w:after="0" w:line="276" w:lineRule="auto"/>
        <w:rPr>
          <w:rFonts w:ascii="Times New Roman" w:hAnsi="Times New Roman" w:cs="Times New Roman"/>
          <w:b/>
          <w:bCs/>
        </w:rPr>
      </w:pPr>
      <w:r>
        <w:rPr>
          <w:rFonts w:ascii="Times New Roman" w:hAnsi="Times New Roman" w:cs="Times New Roman"/>
          <w:b/>
          <w:bCs/>
        </w:rPr>
        <w:t xml:space="preserve">Sophrologue </w:t>
      </w:r>
    </w:p>
    <w:p w14:paraId="2C49D405" w14:textId="77777777" w:rsidR="000A6D3E" w:rsidRPr="000A6D3E" w:rsidRDefault="000A6D3E" w:rsidP="000A6D3E">
      <w:pPr>
        <w:spacing w:line="276" w:lineRule="auto"/>
        <w:jc w:val="both"/>
        <w:rPr>
          <w:rFonts w:ascii="Times New Roman" w:hAnsi="Times New Roman" w:cs="Times New Roman"/>
        </w:rPr>
      </w:pPr>
    </w:p>
    <w:p w14:paraId="359D267B" w14:textId="77777777" w:rsidR="000A6D3E" w:rsidRDefault="000A6D3E" w:rsidP="000A6D3E">
      <w:pPr>
        <w:spacing w:line="276" w:lineRule="auto"/>
        <w:jc w:val="both"/>
        <w:rPr>
          <w:rFonts w:ascii="Times New Roman" w:hAnsi="Times New Roman" w:cs="Times New Roman"/>
        </w:rPr>
      </w:pPr>
    </w:p>
    <w:p w14:paraId="37231950" w14:textId="77777777" w:rsidR="0064056F" w:rsidRDefault="0064056F" w:rsidP="000A6D3E">
      <w:pPr>
        <w:spacing w:line="276" w:lineRule="auto"/>
        <w:jc w:val="both"/>
        <w:rPr>
          <w:rFonts w:ascii="Times New Roman" w:hAnsi="Times New Roman" w:cs="Times New Roman"/>
        </w:rPr>
      </w:pPr>
    </w:p>
    <w:p w14:paraId="7BE626A4" w14:textId="77777777" w:rsidR="0064056F" w:rsidRDefault="0064056F" w:rsidP="000A6D3E">
      <w:pPr>
        <w:spacing w:line="276" w:lineRule="auto"/>
        <w:jc w:val="both"/>
        <w:rPr>
          <w:rFonts w:ascii="Times New Roman" w:hAnsi="Times New Roman" w:cs="Times New Roman"/>
        </w:rPr>
      </w:pPr>
    </w:p>
    <w:p w14:paraId="0235B18F" w14:textId="77777777" w:rsidR="0064056F" w:rsidRDefault="0064056F" w:rsidP="000A6D3E">
      <w:pPr>
        <w:spacing w:line="276" w:lineRule="auto"/>
        <w:jc w:val="both"/>
        <w:rPr>
          <w:rFonts w:ascii="Times New Roman" w:hAnsi="Times New Roman" w:cs="Times New Roman"/>
        </w:rPr>
      </w:pPr>
    </w:p>
    <w:p w14:paraId="5C4163D3" w14:textId="77777777" w:rsidR="0064056F" w:rsidRDefault="0064056F" w:rsidP="000A6D3E">
      <w:pPr>
        <w:spacing w:line="276" w:lineRule="auto"/>
        <w:jc w:val="both"/>
        <w:rPr>
          <w:rFonts w:ascii="Times New Roman" w:hAnsi="Times New Roman" w:cs="Times New Roman"/>
        </w:rPr>
      </w:pPr>
    </w:p>
    <w:p w14:paraId="26234AD8" w14:textId="77777777" w:rsidR="0064056F" w:rsidRDefault="0064056F" w:rsidP="000A6D3E">
      <w:pPr>
        <w:spacing w:line="276" w:lineRule="auto"/>
        <w:jc w:val="both"/>
        <w:rPr>
          <w:rFonts w:ascii="Times New Roman" w:hAnsi="Times New Roman" w:cs="Times New Roman"/>
        </w:rPr>
      </w:pPr>
    </w:p>
    <w:p w14:paraId="641C322A" w14:textId="77777777" w:rsidR="0064056F" w:rsidRDefault="0064056F" w:rsidP="000A6D3E">
      <w:pPr>
        <w:spacing w:line="276" w:lineRule="auto"/>
        <w:jc w:val="both"/>
        <w:rPr>
          <w:rFonts w:ascii="Times New Roman" w:hAnsi="Times New Roman" w:cs="Times New Roman"/>
        </w:rPr>
      </w:pPr>
    </w:p>
    <w:p w14:paraId="05E5D1D7" w14:textId="77777777" w:rsidR="0064056F" w:rsidRDefault="0064056F" w:rsidP="000A6D3E">
      <w:pPr>
        <w:spacing w:line="276" w:lineRule="auto"/>
        <w:jc w:val="both"/>
        <w:rPr>
          <w:rFonts w:ascii="Times New Roman" w:hAnsi="Times New Roman" w:cs="Times New Roman"/>
        </w:rPr>
      </w:pPr>
    </w:p>
    <w:p w14:paraId="20E5CB28" w14:textId="5B04C813" w:rsidR="0064056F" w:rsidRDefault="0064056F" w:rsidP="000A6D3E">
      <w:pPr>
        <w:spacing w:line="276" w:lineRule="auto"/>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58240" behindDoc="0" locked="0" layoutInCell="1" allowOverlap="1" wp14:anchorId="7F22CF76" wp14:editId="62671ECC">
            <wp:simplePos x="0" y="0"/>
            <wp:positionH relativeFrom="margin">
              <wp:align>left</wp:align>
            </wp:positionH>
            <wp:positionV relativeFrom="paragraph">
              <wp:posOffset>259080</wp:posOffset>
            </wp:positionV>
            <wp:extent cx="747395" cy="742950"/>
            <wp:effectExtent l="0" t="0" r="0" b="0"/>
            <wp:wrapSquare wrapText="bothSides"/>
            <wp:docPr id="13629494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949432" name="Image 1362949432"/>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7395" cy="742950"/>
                    </a:xfrm>
                    <a:prstGeom prst="rect">
                      <a:avLst/>
                    </a:prstGeom>
                  </pic:spPr>
                </pic:pic>
              </a:graphicData>
            </a:graphic>
            <wp14:sizeRelH relativeFrom="margin">
              <wp14:pctWidth>0</wp14:pctWidth>
            </wp14:sizeRelH>
            <wp14:sizeRelV relativeFrom="margin">
              <wp14:pctHeight>0</wp14:pctHeight>
            </wp14:sizeRelV>
          </wp:anchor>
        </w:drawing>
      </w:r>
    </w:p>
    <w:p w14:paraId="28330407" w14:textId="540D2B71" w:rsidR="0064056F" w:rsidRDefault="0064056F" w:rsidP="00C705DD">
      <w:pPr>
        <w:spacing w:line="276" w:lineRule="auto"/>
        <w:jc w:val="center"/>
        <w:rPr>
          <w:rFonts w:ascii="Times New Roman" w:hAnsi="Times New Roman" w:cs="Times New Roman"/>
          <w:i/>
          <w:iCs/>
          <w:color w:val="BE4383"/>
          <w:sz w:val="22"/>
          <w:szCs w:val="22"/>
        </w:rPr>
      </w:pPr>
      <w:r w:rsidRPr="001C65E2">
        <w:rPr>
          <w:rFonts w:ascii="Times New Roman" w:hAnsi="Times New Roman" w:cs="Times New Roman"/>
          <w:i/>
          <w:iCs/>
          <w:color w:val="BE4383"/>
          <w:sz w:val="22"/>
          <w:szCs w:val="22"/>
        </w:rPr>
        <w:t>Cette demande est soutenue par le Syndicat</w:t>
      </w:r>
      <w:r w:rsidR="001C65E2">
        <w:rPr>
          <w:rFonts w:ascii="Times New Roman" w:hAnsi="Times New Roman" w:cs="Times New Roman"/>
          <w:i/>
          <w:iCs/>
          <w:color w:val="BE4383"/>
          <w:sz w:val="22"/>
          <w:szCs w:val="22"/>
        </w:rPr>
        <w:t xml:space="preserve"> historique de la profession</w:t>
      </w:r>
      <w:r w:rsidRPr="001C65E2">
        <w:rPr>
          <w:rFonts w:ascii="Times New Roman" w:hAnsi="Times New Roman" w:cs="Times New Roman"/>
          <w:i/>
          <w:iCs/>
          <w:color w:val="BE4383"/>
          <w:sz w:val="22"/>
          <w:szCs w:val="22"/>
        </w:rPr>
        <w:t xml:space="preserve"> de</w:t>
      </w:r>
      <w:r w:rsidR="001C65E2">
        <w:rPr>
          <w:rFonts w:ascii="Times New Roman" w:hAnsi="Times New Roman" w:cs="Times New Roman"/>
          <w:i/>
          <w:iCs/>
          <w:color w:val="BE4383"/>
          <w:sz w:val="22"/>
          <w:szCs w:val="22"/>
        </w:rPr>
        <w:t xml:space="preserve"> </w:t>
      </w:r>
      <w:r w:rsidRPr="001C65E2">
        <w:rPr>
          <w:rFonts w:ascii="Times New Roman" w:hAnsi="Times New Roman" w:cs="Times New Roman"/>
          <w:i/>
          <w:iCs/>
          <w:color w:val="BE4383"/>
          <w:sz w:val="22"/>
          <w:szCs w:val="22"/>
        </w:rPr>
        <w:t xml:space="preserve">Sophrologues Professionnels : </w:t>
      </w:r>
      <w:hyperlink r:id="rId6" w:history="1">
        <w:r w:rsidR="001C65E2" w:rsidRPr="00213DAC">
          <w:rPr>
            <w:rStyle w:val="Lienhypertexte"/>
            <w:rFonts w:ascii="Times New Roman" w:hAnsi="Times New Roman" w:cs="Times New Roman"/>
            <w:i/>
            <w:iCs/>
            <w:sz w:val="22"/>
            <w:szCs w:val="22"/>
          </w:rPr>
          <w:t>contact@sophrologues-professionnels.fr</w:t>
        </w:r>
      </w:hyperlink>
      <w:r w:rsidR="001C65E2">
        <w:rPr>
          <w:rFonts w:ascii="Times New Roman" w:hAnsi="Times New Roman" w:cs="Times New Roman"/>
          <w:i/>
          <w:iCs/>
          <w:color w:val="BE4383"/>
          <w:sz w:val="22"/>
          <w:szCs w:val="22"/>
        </w:rPr>
        <w:t xml:space="preserve"> – tél : </w:t>
      </w:r>
      <w:r w:rsidRPr="001C65E2">
        <w:rPr>
          <w:rFonts w:ascii="Times New Roman" w:hAnsi="Times New Roman" w:cs="Times New Roman"/>
          <w:i/>
          <w:iCs/>
          <w:color w:val="BE4383"/>
          <w:sz w:val="22"/>
          <w:szCs w:val="22"/>
        </w:rPr>
        <w:t>06 76 03 06 96</w:t>
      </w:r>
    </w:p>
    <w:p w14:paraId="359C6E06" w14:textId="7ADD1AC1" w:rsidR="000A6D3E" w:rsidRPr="00C705DD" w:rsidRDefault="001C65E2" w:rsidP="00C705DD">
      <w:pPr>
        <w:spacing w:line="276" w:lineRule="auto"/>
        <w:jc w:val="center"/>
        <w:rPr>
          <w:rFonts w:ascii="Times New Roman" w:hAnsi="Times New Roman" w:cs="Times New Roman"/>
          <w:i/>
          <w:iCs/>
          <w:color w:val="BE4383"/>
          <w:sz w:val="22"/>
          <w:szCs w:val="22"/>
        </w:rPr>
      </w:pPr>
      <w:r w:rsidRPr="001C65E2">
        <w:rPr>
          <w:rFonts w:ascii="Times New Roman" w:hAnsi="Times New Roman" w:cs="Times New Roman"/>
          <w:i/>
          <w:iCs/>
          <w:color w:val="BE4383"/>
          <w:sz w:val="22"/>
          <w:szCs w:val="22"/>
        </w:rPr>
        <w:t>https://www.syndicat-sophrologues-professionnels.fr</w:t>
      </w:r>
    </w:p>
    <w:sectPr w:rsidR="000A6D3E" w:rsidRPr="00C705DD" w:rsidSect="00DB6291">
      <w:pgSz w:w="11906" w:h="16838"/>
      <w:pgMar w:top="567"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A622C"/>
    <w:multiLevelType w:val="multilevel"/>
    <w:tmpl w:val="F1D6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B40B67"/>
    <w:multiLevelType w:val="multilevel"/>
    <w:tmpl w:val="57F00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3E"/>
    <w:rsid w:val="00076517"/>
    <w:rsid w:val="000A6D3E"/>
    <w:rsid w:val="001C65E2"/>
    <w:rsid w:val="001E2CEB"/>
    <w:rsid w:val="004154A0"/>
    <w:rsid w:val="005E2B88"/>
    <w:rsid w:val="0064056F"/>
    <w:rsid w:val="00820216"/>
    <w:rsid w:val="00897FBA"/>
    <w:rsid w:val="009B6E88"/>
    <w:rsid w:val="00AF7FB3"/>
    <w:rsid w:val="00C705DD"/>
    <w:rsid w:val="00DB6291"/>
    <w:rsid w:val="00DF19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450D"/>
  <w15:chartTrackingRefBased/>
  <w15:docId w15:val="{6C0C7F1D-1563-43E6-BD03-7C4C441E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0A6D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A6D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A6D3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A6D3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A6D3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A6D3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A6D3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A6D3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A6D3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A6D3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A6D3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A6D3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A6D3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A6D3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A6D3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A6D3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A6D3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A6D3E"/>
    <w:rPr>
      <w:rFonts w:eastAsiaTheme="majorEastAsia" w:cstheme="majorBidi"/>
      <w:color w:val="272727" w:themeColor="text1" w:themeTint="D8"/>
    </w:rPr>
  </w:style>
  <w:style w:type="paragraph" w:styleId="Titre">
    <w:name w:val="Title"/>
    <w:basedOn w:val="Normal"/>
    <w:next w:val="Normal"/>
    <w:link w:val="TitreCar"/>
    <w:uiPriority w:val="10"/>
    <w:qFormat/>
    <w:rsid w:val="000A6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A6D3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A6D3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A6D3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A6D3E"/>
    <w:pPr>
      <w:spacing w:before="160"/>
      <w:jc w:val="center"/>
    </w:pPr>
    <w:rPr>
      <w:i/>
      <w:iCs/>
      <w:color w:val="404040" w:themeColor="text1" w:themeTint="BF"/>
    </w:rPr>
  </w:style>
  <w:style w:type="character" w:customStyle="1" w:styleId="CitationCar">
    <w:name w:val="Citation Car"/>
    <w:basedOn w:val="Policepardfaut"/>
    <w:link w:val="Citation"/>
    <w:uiPriority w:val="29"/>
    <w:rsid w:val="000A6D3E"/>
    <w:rPr>
      <w:i/>
      <w:iCs/>
      <w:color w:val="404040" w:themeColor="text1" w:themeTint="BF"/>
    </w:rPr>
  </w:style>
  <w:style w:type="paragraph" w:styleId="Paragraphedeliste">
    <w:name w:val="List Paragraph"/>
    <w:basedOn w:val="Normal"/>
    <w:uiPriority w:val="34"/>
    <w:qFormat/>
    <w:rsid w:val="000A6D3E"/>
    <w:pPr>
      <w:ind w:left="720"/>
      <w:contextualSpacing/>
    </w:pPr>
  </w:style>
  <w:style w:type="character" w:styleId="Accentuationintense">
    <w:name w:val="Intense Emphasis"/>
    <w:basedOn w:val="Policepardfaut"/>
    <w:uiPriority w:val="21"/>
    <w:qFormat/>
    <w:rsid w:val="000A6D3E"/>
    <w:rPr>
      <w:i/>
      <w:iCs/>
      <w:color w:val="2F5496" w:themeColor="accent1" w:themeShade="BF"/>
    </w:rPr>
  </w:style>
  <w:style w:type="paragraph" w:styleId="Citationintense">
    <w:name w:val="Intense Quote"/>
    <w:basedOn w:val="Normal"/>
    <w:next w:val="Normal"/>
    <w:link w:val="CitationintenseCar"/>
    <w:uiPriority w:val="30"/>
    <w:qFormat/>
    <w:rsid w:val="000A6D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A6D3E"/>
    <w:rPr>
      <w:i/>
      <w:iCs/>
      <w:color w:val="2F5496" w:themeColor="accent1" w:themeShade="BF"/>
    </w:rPr>
  </w:style>
  <w:style w:type="character" w:styleId="Rfrenceintense">
    <w:name w:val="Intense Reference"/>
    <w:basedOn w:val="Policepardfaut"/>
    <w:uiPriority w:val="32"/>
    <w:qFormat/>
    <w:rsid w:val="000A6D3E"/>
    <w:rPr>
      <w:b/>
      <w:bCs/>
      <w:smallCaps/>
      <w:color w:val="2F5496" w:themeColor="accent1" w:themeShade="BF"/>
      <w:spacing w:val="5"/>
    </w:rPr>
  </w:style>
  <w:style w:type="character" w:styleId="Lienhypertexte">
    <w:name w:val="Hyperlink"/>
    <w:basedOn w:val="Policepardfaut"/>
    <w:uiPriority w:val="99"/>
    <w:unhideWhenUsed/>
    <w:rsid w:val="001C65E2"/>
    <w:rPr>
      <w:color w:val="0563C1" w:themeColor="hyperlink"/>
      <w:u w:val="single"/>
    </w:rPr>
  </w:style>
  <w:style w:type="character" w:styleId="Mentionnonrsolue">
    <w:name w:val="Unresolved Mention"/>
    <w:basedOn w:val="Policepardfaut"/>
    <w:uiPriority w:val="99"/>
    <w:semiHidden/>
    <w:unhideWhenUsed/>
    <w:rsid w:val="001C6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657496">
      <w:bodyDiv w:val="1"/>
      <w:marLeft w:val="0"/>
      <w:marRight w:val="0"/>
      <w:marTop w:val="0"/>
      <w:marBottom w:val="0"/>
      <w:divBdr>
        <w:top w:val="none" w:sz="0" w:space="0" w:color="auto"/>
        <w:left w:val="none" w:sz="0" w:space="0" w:color="auto"/>
        <w:bottom w:val="none" w:sz="0" w:space="0" w:color="auto"/>
        <w:right w:val="none" w:sz="0" w:space="0" w:color="auto"/>
      </w:divBdr>
    </w:div>
    <w:div w:id="62615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sophrologues-professionnels.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676</Words>
  <Characters>3724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Kameni</dc:creator>
  <cp:keywords/>
  <dc:description/>
  <cp:lastModifiedBy>Microsoft Office User</cp:lastModifiedBy>
  <cp:revision>2</cp:revision>
  <dcterms:created xsi:type="dcterms:W3CDTF">2025-04-07T15:27:00Z</dcterms:created>
  <dcterms:modified xsi:type="dcterms:W3CDTF">2025-04-07T15:27:00Z</dcterms:modified>
</cp:coreProperties>
</file>